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Sitemap – IntelSight UG</w:t>
      </w:r>
    </w:p>
    <w:p>
      <w:pPr>
        <w:pStyle w:val="Heading2"/>
      </w:pPr>
      <w:r>
        <w:t>Startseite</w:t>
      </w:r>
    </w:p>
    <w:p>
      <w:pPr>
        <w:pStyle w:val="Heading2"/>
      </w:pPr>
      <w:r>
        <w:t>Über uns</w:t>
      </w:r>
    </w:p>
    <w:p>
      <w:pPr>
        <w:pStyle w:val="Heading3"/>
      </w:pPr>
      <w:r>
        <w:t>Wer wir sind</w:t>
      </w:r>
    </w:p>
    <w:p>
      <w:pPr>
        <w:pStyle w:val="ListBullet"/>
        <w:ind w:left="425"/>
      </w:pPr>
      <w:r>
        <w:t>Spezialist für hochsichere, maßgeschneiderte IT-Lösungen</w:t>
      </w:r>
    </w:p>
    <w:p>
      <w:pPr>
        <w:pStyle w:val="ListBullet"/>
        <w:ind w:left="425"/>
      </w:pPr>
      <w:r>
        <w:t>Sitz: Nordrhein-Westfalen, Deutschland</w:t>
      </w:r>
    </w:p>
    <w:p>
      <w:pPr>
        <w:pStyle w:val="ListBullet"/>
        <w:ind w:left="425"/>
      </w:pPr>
      <w:r>
        <w:t>Fokus: Software für staatliche Sicherheits- und Ermittlungsbehörden</w:t>
      </w:r>
    </w:p>
    <w:p>
      <w:pPr>
        <w:pStyle w:val="ListBullet"/>
        <w:ind w:left="425"/>
      </w:pPr>
      <w:r>
        <w:t>Kombination aus modernster Technologie &amp; tiefem Behördenverständnis</w:t>
      </w:r>
    </w:p>
    <w:p>
      <w:pPr>
        <w:pStyle w:val="Heading3"/>
      </w:pPr>
      <w:r>
        <w:t>Unsere Mission &amp; Werte</w:t>
      </w:r>
    </w:p>
    <w:p>
      <w:pPr>
        <w:pStyle w:val="ListBullet"/>
        <w:ind w:left="425"/>
      </w:pPr>
      <w:r>
        <w:t>Effiziente, sichere und datenschutzkonforme Lösungen</w:t>
      </w:r>
    </w:p>
    <w:p>
      <w:pPr>
        <w:pStyle w:val="ListBullet"/>
        <w:ind w:left="425"/>
      </w:pPr>
      <w:r>
        <w:t>Kooperation nur mit Behörden im Einklang mit der freiheitlich demokratischen Grundordnung</w:t>
      </w:r>
    </w:p>
    <w:p>
      <w:pPr>
        <w:pStyle w:val="ListBullet"/>
        <w:ind w:left="425"/>
      </w:pPr>
      <w:r>
        <w:t>Werte: Integrität – Transparenz – demokratische Prinzipien</w:t>
      </w:r>
    </w:p>
    <w:p>
      <w:pPr>
        <w:pStyle w:val="ListBullet"/>
        <w:ind w:left="425"/>
      </w:pPr>
      <w:r>
        <w:t>Ziel: Technologie, die Recht &amp; Sicherheit stärkt, ohne Kompromisse bei Menschenrechten</w:t>
      </w:r>
    </w:p>
    <w:p>
      <w:pPr>
        <w:pStyle w:val="Heading3"/>
      </w:pPr>
      <w:r>
        <w:t>Unsere Kernkompetenzen</w:t>
      </w:r>
    </w:p>
    <w:p>
      <w:pPr>
        <w:pStyle w:val="ListBullet"/>
        <w:ind w:left="425"/>
      </w:pPr>
      <w:r>
        <w:t>Entwicklung behördenspezifischer Software mit höchsten Sicherheitsstandards</w:t>
      </w:r>
    </w:p>
    <w:p>
      <w:pPr>
        <w:pStyle w:val="ListBullet"/>
        <w:ind w:left="425"/>
      </w:pPr>
      <w:r>
        <w:t>Daten- und Kommunikationssicherheit nach gesetzlichen &amp; technischen Vorgaben</w:t>
      </w:r>
    </w:p>
    <w:p>
      <w:pPr>
        <w:pStyle w:val="ListBullet"/>
        <w:ind w:left="425"/>
      </w:pPr>
      <w:r>
        <w:t>Benutzerfreundliche Bedienkonzepte trotz komplexer Funktionen</w:t>
      </w:r>
    </w:p>
    <w:p>
      <w:pPr>
        <w:pStyle w:val="ListBullet"/>
        <w:ind w:left="425"/>
      </w:pPr>
      <w:r>
        <w:t>Langfristige Betreuung &amp; kontinuierliche Sicherheitsupdates</w:t>
      </w:r>
    </w:p>
    <w:p>
      <w:pPr>
        <w:pStyle w:val="Heading3"/>
      </w:pPr>
      <w:r>
        <w:t>Warum IntelSight UG</w:t>
      </w:r>
    </w:p>
    <w:p>
      <w:pPr>
        <w:pStyle w:val="ListBullet"/>
        <w:ind w:left="425"/>
      </w:pPr>
      <w:r>
        <w:t>Enge Zusammenarbeit mit Kunden – passgenaue Lösungen</w:t>
      </w:r>
    </w:p>
    <w:p>
      <w:pPr>
        <w:pStyle w:val="ListBullet"/>
        <w:ind w:left="425"/>
      </w:pPr>
      <w:r>
        <w:t>Klare, robuste und sichere Software – Made in Germany</w:t>
      </w:r>
    </w:p>
    <w:p>
      <w:pPr>
        <w:pStyle w:val="ListBullet"/>
        <w:ind w:left="425"/>
      </w:pPr>
      <w:r>
        <w:t>Verlässliche Partnerschaft auf Basis gemeinsamer Werte</w:t>
      </w:r>
    </w:p>
    <w:p>
      <w:pPr>
        <w:pStyle w:val="ListBullet"/>
        <w:ind w:left="425"/>
      </w:pPr>
      <w:r>
        <w:t>Fokus auf Sicherheit, Professionalität &amp; Nachhaltigkeit</w:t>
      </w:r>
    </w:p>
    <w:p>
      <w:pPr>
        <w:pStyle w:val="Heading2"/>
      </w:pPr>
      <w:r>
        <w:t>Produkte &amp; Lösungen</w:t>
      </w:r>
    </w:p>
    <w:p>
      <w:pPr>
        <w:pStyle w:val="Heading3"/>
      </w:pPr>
      <w:r>
        <w:t>Öffentlich: IntelSight – Professional Toolbox</w:t>
      </w:r>
    </w:p>
    <w:p>
      <w:pPr/>
      <w:r>
        <w:t>Beschreibung: Eine leistungsstarke Desktop-Anwendung mit fünf essenziellen Tools für behördliche OSINT-Ermittler und Analysten. Modernes Design, intuitive Bedienung, professionelle Funktionen.</w:t>
      </w:r>
    </w:p>
    <w:p>
      <w:pPr>
        <w:pStyle w:val="ListBullet"/>
        <w:ind w:left="425"/>
      </w:pPr>
      <w:r>
        <w:t>Metadata Analyzer</w:t>
      </w:r>
    </w:p>
    <w:p>
      <w:pPr>
        <w:pStyle w:val="ListBullet"/>
        <w:ind w:left="850"/>
      </w:pPr>
      <w:r>
        <w:t>Extrahiert versteckte Informationen (EXIF, GPS, Erstellungsdaten)</w:t>
      </w:r>
    </w:p>
    <w:p>
      <w:pPr>
        <w:pStyle w:val="ListBullet"/>
        <w:ind w:left="850"/>
      </w:pPr>
      <w:r>
        <w:t>Forensische Analyse von Dokumenten &amp; Bildern</w:t>
      </w:r>
    </w:p>
    <w:p>
      <w:pPr>
        <w:pStyle w:val="ListBullet"/>
        <w:ind w:left="850"/>
      </w:pPr>
      <w:r>
        <w:t>Export als JSON</w:t>
      </w:r>
    </w:p>
    <w:p>
      <w:pPr>
        <w:pStyle w:val="ListBullet"/>
        <w:ind w:left="425"/>
      </w:pPr>
      <w:r>
        <w:t>Screen Recorder</w:t>
      </w:r>
    </w:p>
    <w:p>
      <w:pPr>
        <w:pStyle w:val="ListBullet"/>
        <w:ind w:left="850"/>
      </w:pPr>
      <w:r>
        <w:t>Bildschirmaufnahme mit Audio (System &amp; Mikrofon)</w:t>
      </w:r>
    </w:p>
    <w:p>
      <w:pPr>
        <w:pStyle w:val="ListBullet"/>
        <w:ind w:left="850"/>
      </w:pPr>
      <w:r>
        <w:t>Bereichsauswahl oder Vollbild</w:t>
      </w:r>
    </w:p>
    <w:p>
      <w:pPr>
        <w:pStyle w:val="ListBullet"/>
        <w:ind w:left="850"/>
      </w:pPr>
      <w:r>
        <w:t>Qualitätsstufen wählbar</w:t>
      </w:r>
    </w:p>
    <w:p>
      <w:pPr>
        <w:pStyle w:val="ListBullet"/>
        <w:ind w:left="425"/>
      </w:pPr>
      <w:r>
        <w:t>Video Crawler</w:t>
      </w:r>
    </w:p>
    <w:p>
      <w:pPr>
        <w:pStyle w:val="ListBullet"/>
        <w:ind w:left="850"/>
      </w:pPr>
      <w:r>
        <w:t>Download von Videos aus 1000+ Plattformen</w:t>
      </w:r>
    </w:p>
    <w:p>
      <w:pPr>
        <w:pStyle w:val="ListBullet"/>
        <w:ind w:left="850"/>
      </w:pPr>
      <w:r>
        <w:t>Automatischer Untertitel-Download</w:t>
      </w:r>
    </w:p>
    <w:p>
      <w:pPr>
        <w:pStyle w:val="ListBullet"/>
        <w:ind w:left="850"/>
      </w:pPr>
      <w:r>
        <w:t>Qualitätsauswahl</w:t>
      </w:r>
    </w:p>
    <w:p>
      <w:pPr>
        <w:pStyle w:val="ListBullet"/>
        <w:ind w:left="425"/>
      </w:pPr>
      <w:r>
        <w:t>Website Crawler</w:t>
      </w:r>
    </w:p>
    <w:p>
      <w:pPr>
        <w:pStyle w:val="ListBullet"/>
        <w:ind w:left="850"/>
      </w:pPr>
      <w:r>
        <w:t>Webseiten offline archivieren</w:t>
      </w:r>
    </w:p>
    <w:p>
      <w:pPr>
        <w:pStyle w:val="ListBullet"/>
        <w:ind w:left="850"/>
      </w:pPr>
      <w:r>
        <w:t>Einstellbare Crawling-Tiefe</w:t>
      </w:r>
    </w:p>
    <w:p>
      <w:pPr>
        <w:pStyle w:val="ListBullet"/>
        <w:ind w:left="850"/>
      </w:pPr>
      <w:r>
        <w:t>Erhält Original-Struktur inkl. CSS, JS &amp; Medien</w:t>
      </w:r>
    </w:p>
    <w:p>
      <w:pPr>
        <w:pStyle w:val="ListBullet"/>
        <w:ind w:left="425"/>
      </w:pPr>
      <w:r>
        <w:t>Multimedia Converter</w:t>
      </w:r>
    </w:p>
    <w:p>
      <w:pPr>
        <w:pStyle w:val="ListBullet"/>
        <w:ind w:left="850"/>
      </w:pPr>
      <w:r>
        <w:t>Konvertierung von Bildern, Videos, Audio</w:t>
      </w:r>
    </w:p>
    <w:p>
      <w:pPr>
        <w:pStyle w:val="ListBullet"/>
        <w:ind w:left="850"/>
      </w:pPr>
      <w:r>
        <w:t>Batch-Verarbeitung</w:t>
      </w:r>
    </w:p>
    <w:p>
      <w:pPr>
        <w:pStyle w:val="ListBullet"/>
        <w:ind w:left="850"/>
      </w:pPr>
      <w:r>
        <w:t>Drag &amp; Drop-Unterstützung</w:t>
      </w:r>
    </w:p>
    <w:p>
      <w:pPr>
        <w:pStyle w:val="Heading3"/>
      </w:pPr>
      <w:r>
        <w:t>Passwortgeschützt: IntelSight – AccountForger</w:t>
      </w:r>
    </w:p>
    <w:p>
      <w:pPr>
        <w:pStyle w:val="ListBullet"/>
        <w:ind w:left="425"/>
      </w:pPr>
      <w:r>
        <w:t>Produktvideo (geschützt)</w:t>
      </w:r>
    </w:p>
    <w:p>
      <w:pPr>
        <w:pStyle w:val="Heading2"/>
      </w:pPr>
      <w:r>
        <w:t>Kontakt</w:t>
      </w:r>
    </w:p>
    <w:p>
      <w:pPr>
        <w:pStyle w:val="ListBullet"/>
        <w:ind w:left="425"/>
      </w:pPr>
      <w:r>
        <w:t>Kontaktformular</w:t>
      </w:r>
    </w:p>
    <w:p>
      <w:pPr>
        <w:pStyle w:val="ListBullet"/>
        <w:ind w:left="425"/>
      </w:pPr>
      <w:r>
        <w:t>Adresse / Telefon / E-Mail</w:t>
      </w:r>
    </w:p>
    <w:p>
      <w:pPr>
        <w:pStyle w:val="ListBullet"/>
        <w:ind w:left="425"/>
      </w:pPr>
      <w:r>
        <w:t>Sichere Kommunikationswege</w:t>
      </w:r>
    </w:p>
    <w:p>
      <w:pPr>
        <w:pStyle w:val="Heading2"/>
      </w:pPr>
      <w:r>
        <w:t>Impressum &amp; Datenschutz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